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0F8" w:rsidRPr="00B270F8" w:rsidRDefault="00B270F8" w:rsidP="00B270F8">
      <w:pPr>
        <w:shd w:val="clear" w:color="auto" w:fill="FFFFFF"/>
        <w:spacing w:after="0"/>
        <w:outlineLvl w:val="0"/>
        <w:rPr>
          <w:rFonts w:ascii="PT Sans" w:eastAsia="Times New Roman" w:hAnsi="PT Sans" w:cs="Arial"/>
          <w:kern w:val="36"/>
          <w:sz w:val="48"/>
          <w:szCs w:val="48"/>
        </w:rPr>
      </w:pPr>
      <w:bookmarkStart w:id="0" w:name="_GoBack"/>
      <w:r w:rsidRPr="00B270F8">
        <w:rPr>
          <w:rFonts w:ascii="PT Sans" w:eastAsia="Times New Roman" w:hAnsi="PT Sans" w:cs="Arial"/>
          <w:kern w:val="36"/>
          <w:sz w:val="48"/>
          <w:szCs w:val="48"/>
        </w:rPr>
        <w:t>Полицейские юго-востока столицы задержали подозреваемого в покушении на кражу</w:t>
      </w:r>
    </w:p>
    <w:bookmarkEnd w:id="0"/>
    <w:p w:rsidR="00B270F8" w:rsidRPr="00B270F8" w:rsidRDefault="00B270F8" w:rsidP="00B270F8">
      <w:pPr>
        <w:shd w:val="clear" w:color="auto" w:fill="FFFFFF"/>
        <w:spacing w:after="0" w:line="336" w:lineRule="atLeast"/>
        <w:rPr>
          <w:rFonts w:ascii="PT Sans" w:eastAsia="Times New Roman" w:hAnsi="PT Sans" w:cs="Arial"/>
          <w:sz w:val="24"/>
          <w:szCs w:val="24"/>
        </w:rPr>
      </w:pPr>
    </w:p>
    <w:p w:rsidR="00B270F8" w:rsidRPr="00B270F8" w:rsidRDefault="00B270F8" w:rsidP="00B270F8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B270F8">
        <w:rPr>
          <w:rFonts w:ascii="PT Sans" w:eastAsia="Times New Roman" w:hAnsi="PT Sans" w:cs="Arial"/>
          <w:i/>
          <w:iCs/>
          <w:sz w:val="24"/>
          <w:szCs w:val="24"/>
        </w:rPr>
        <w:t>Злоумышленник в целях продажи похитил автомобиль марки «Мерседес», припаркованный после ДТП возле одного из автосервисов, однако, через некоторое время был задержан сотрудниками полиции.</w:t>
      </w:r>
    </w:p>
    <w:p w:rsidR="00B270F8" w:rsidRPr="00B270F8" w:rsidRDefault="00B270F8" w:rsidP="00B270F8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B270F8">
        <w:rPr>
          <w:rFonts w:ascii="PT Sans" w:eastAsia="Times New Roman" w:hAnsi="PT Sans" w:cs="Arial"/>
          <w:sz w:val="24"/>
          <w:szCs w:val="24"/>
        </w:rPr>
        <w:t>В ОМВД России по району Южнопортовый с заявлением о хищении автомобиля обратился 26-летний житель столицы.</w:t>
      </w:r>
    </w:p>
    <w:p w:rsidR="00B270F8" w:rsidRPr="00B270F8" w:rsidRDefault="00B270F8" w:rsidP="00B270F8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B270F8">
        <w:rPr>
          <w:rFonts w:ascii="PT Sans" w:eastAsia="Times New Roman" w:hAnsi="PT Sans" w:cs="Arial"/>
          <w:sz w:val="24"/>
          <w:szCs w:val="24"/>
        </w:rPr>
        <w:t>Как было установлено сотрудниками полиции, автомобиль потерпевшего после ДТП длительное время стоял припаркованным недалеко от автосервиса на Волгоградском проспекте. Сотрудник автосервиса, придя на работу, обнаружил пропажу автомобиля и сообщил об этом владельцу, который обратился в полицию.</w:t>
      </w:r>
    </w:p>
    <w:p w:rsidR="00B270F8" w:rsidRPr="00B270F8" w:rsidRDefault="00B270F8" w:rsidP="00B270F8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B270F8">
        <w:rPr>
          <w:rFonts w:ascii="PT Sans" w:eastAsia="Times New Roman" w:hAnsi="PT Sans" w:cs="Arial"/>
          <w:sz w:val="24"/>
          <w:szCs w:val="24"/>
        </w:rPr>
        <w:t>Материальный ущерб составил 1 млн 550 тыс. рублей.</w:t>
      </w:r>
    </w:p>
    <w:p w:rsidR="00B270F8" w:rsidRPr="00B270F8" w:rsidRDefault="00B270F8" w:rsidP="00B270F8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B270F8">
        <w:rPr>
          <w:rFonts w:ascii="PT Sans" w:eastAsia="Times New Roman" w:hAnsi="PT Sans" w:cs="Arial"/>
          <w:sz w:val="24"/>
          <w:szCs w:val="24"/>
        </w:rPr>
        <w:t xml:space="preserve">Сотрудники уголовного розыска ОМВД России по району Южнопортовый в ходе оперативно-розыскных мероприятий установили местонахождение автомобиля и задержали подозреваемого в данном преступлении. Им оказался безработный 30-летний уроженец Закавказья, который, как выяснилось, погрузил автомобиль потерпевшего </w:t>
      </w:r>
      <w:proofErr w:type="gramStart"/>
      <w:r w:rsidRPr="00B270F8">
        <w:rPr>
          <w:rFonts w:ascii="PT Sans" w:eastAsia="Times New Roman" w:hAnsi="PT Sans" w:cs="Arial"/>
          <w:sz w:val="24"/>
          <w:szCs w:val="24"/>
        </w:rPr>
        <w:t>на эвакуатор</w:t>
      </w:r>
      <w:proofErr w:type="gramEnd"/>
      <w:r w:rsidRPr="00B270F8">
        <w:rPr>
          <w:rFonts w:ascii="PT Sans" w:eastAsia="Times New Roman" w:hAnsi="PT Sans" w:cs="Arial"/>
          <w:sz w:val="24"/>
          <w:szCs w:val="24"/>
        </w:rPr>
        <w:t xml:space="preserve"> и увез с целью продажи.</w:t>
      </w:r>
    </w:p>
    <w:p w:rsidR="00B270F8" w:rsidRPr="00B270F8" w:rsidRDefault="00B270F8" w:rsidP="00B270F8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B270F8">
        <w:rPr>
          <w:rFonts w:ascii="PT Sans" w:eastAsia="Times New Roman" w:hAnsi="PT Sans" w:cs="Arial"/>
          <w:sz w:val="24"/>
          <w:szCs w:val="24"/>
        </w:rPr>
        <w:t>Похищенное возвращено владельцу.</w:t>
      </w:r>
    </w:p>
    <w:p w:rsidR="00B270F8" w:rsidRPr="00B270F8" w:rsidRDefault="00B270F8" w:rsidP="00B270F8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B270F8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состава преступления, предусмотренного ч. 3 ст. 30, ч. 3 ст. 158 УК РФ «Покушение на кражу». В отношении злоумышленника избрана мера пресечения в виде заключения под стражу.</w:t>
      </w:r>
    </w:p>
    <w:p w:rsidR="00B270F8" w:rsidRPr="00B270F8" w:rsidRDefault="00B270F8" w:rsidP="00B270F8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0"/>
          <w:szCs w:val="20"/>
        </w:rPr>
      </w:pPr>
      <w:r w:rsidRPr="00B270F8">
        <w:rPr>
          <w:rFonts w:ascii="Arial" w:eastAsia="Times New Roman" w:hAnsi="Arial" w:cs="Arial"/>
          <w:sz w:val="20"/>
          <w:szCs w:val="20"/>
        </w:rPr>
        <w:br/>
      </w:r>
      <w:r w:rsidRPr="00B270F8">
        <w:rPr>
          <w:rFonts w:ascii="Arial" w:eastAsia="Times New Roman" w:hAnsi="Arial" w:cs="Arial"/>
          <w:sz w:val="20"/>
          <w:szCs w:val="20"/>
        </w:rPr>
        <w:br/>
        <w:t>Пресс-служба УВД по ЮВАО ГУ МВД России по г. Москве</w:t>
      </w:r>
      <w:r w:rsidRPr="00B270F8">
        <w:rPr>
          <w:rFonts w:ascii="Arial" w:eastAsia="Times New Roman" w:hAnsi="Arial" w:cs="Arial"/>
          <w:sz w:val="20"/>
          <w:szCs w:val="20"/>
        </w:rPr>
        <w:br/>
        <w:t>т/ф. 8(495) 709-18-18</w:t>
      </w:r>
      <w:r w:rsidRPr="00B270F8">
        <w:rPr>
          <w:rFonts w:ascii="Arial" w:eastAsia="Times New Roman" w:hAnsi="Arial" w:cs="Arial"/>
          <w:sz w:val="20"/>
          <w:szCs w:val="20"/>
        </w:rPr>
        <w:br/>
        <w:t>электронная страница: </w:t>
      </w:r>
      <w:hyperlink r:id="rId4" w:tgtFrame="_blank" w:history="1">
        <w:r w:rsidRPr="00B270F8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http://www.uvd-uvao.ru</w:t>
        </w:r>
      </w:hyperlink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21F"/>
    <w:rsid w:val="0085621F"/>
    <w:rsid w:val="00B270F8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8B3943-68A8-4C9D-B021-98195DB4B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5120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1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41393433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3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31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2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2293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1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419177407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6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44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2016-05-10T13:14:00Z</dcterms:created>
  <dcterms:modified xsi:type="dcterms:W3CDTF">2016-05-10T13:15:00Z</dcterms:modified>
</cp:coreProperties>
</file>